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5E212" w14:textId="77777777" w:rsidR="009A4730" w:rsidRPr="009A4730" w:rsidRDefault="009A4730" w:rsidP="009A4730">
      <w:pPr>
        <w:spacing w:after="0" w:line="276" w:lineRule="auto"/>
        <w:rPr>
          <w:rFonts w:ascii="Calibri" w:eastAsia="MS Mincho" w:hAnsi="Calibri" w:cs="Times New Roman"/>
          <w:b/>
          <w:lang w:eastAsia="nl-NL"/>
        </w:rPr>
      </w:pPr>
      <w:r w:rsidRPr="009A4730">
        <w:rPr>
          <w:rFonts w:ascii="Calibri" w:eastAsia="MS Mincho" w:hAnsi="Calibri" w:cs="Times New Roman"/>
          <w:b/>
          <w:lang w:eastAsia="nl-NL"/>
        </w:rPr>
        <w:t xml:space="preserve">Scholing in de vorm van Webinar door </w:t>
      </w:r>
      <w:bookmarkStart w:id="0" w:name="_Hlk54790434"/>
      <w:r w:rsidRPr="009A4730">
        <w:rPr>
          <w:rFonts w:ascii="Calibri" w:eastAsia="MS Mincho" w:hAnsi="Calibri" w:cs="Times New Roman"/>
          <w:b/>
          <w:lang w:eastAsia="nl-NL"/>
        </w:rPr>
        <w:t xml:space="preserve">DC </w:t>
      </w:r>
      <w:proofErr w:type="spellStart"/>
      <w:r w:rsidRPr="009A4730">
        <w:rPr>
          <w:rFonts w:ascii="Calibri" w:eastAsia="MS Mincho" w:hAnsi="Calibri" w:cs="Times New Roman"/>
          <w:b/>
          <w:lang w:eastAsia="nl-NL"/>
        </w:rPr>
        <w:t>VerzuimDiagnostiek</w:t>
      </w:r>
      <w:proofErr w:type="spellEnd"/>
      <w:r w:rsidRPr="009A4730">
        <w:rPr>
          <w:rFonts w:ascii="Calibri" w:eastAsia="MS Mincho" w:hAnsi="Calibri" w:cs="Times New Roman"/>
          <w:b/>
          <w:lang w:eastAsia="nl-NL"/>
        </w:rPr>
        <w:t xml:space="preserve"> / DC Expertise Centrum </w:t>
      </w:r>
      <w:bookmarkEnd w:id="0"/>
    </w:p>
    <w:p w14:paraId="4A3E9FEF" w14:textId="77777777" w:rsidR="009A4730" w:rsidRPr="009A4730" w:rsidRDefault="009A4730" w:rsidP="009A4730">
      <w:pPr>
        <w:spacing w:after="0" w:line="276" w:lineRule="auto"/>
        <w:rPr>
          <w:rFonts w:ascii="Calibri" w:eastAsia="MS Mincho" w:hAnsi="Calibri" w:cs="Times New Roman"/>
          <w:u w:val="single"/>
          <w:lang w:eastAsia="nl-NL"/>
        </w:rPr>
      </w:pPr>
    </w:p>
    <w:p w14:paraId="5F8A7408" w14:textId="77777777" w:rsidR="009A4730" w:rsidRPr="009A4730" w:rsidRDefault="009A4730" w:rsidP="009A4730">
      <w:pPr>
        <w:spacing w:after="0" w:line="276" w:lineRule="auto"/>
        <w:rPr>
          <w:rFonts w:ascii="Calibri" w:eastAsia="MS Mincho" w:hAnsi="Calibri" w:cs="Times New Roman"/>
          <w:lang w:eastAsia="nl-NL"/>
        </w:rPr>
      </w:pPr>
    </w:p>
    <w:p w14:paraId="5D92396F" w14:textId="249E060D" w:rsidR="009A4730" w:rsidRPr="009A4730" w:rsidRDefault="009A4730" w:rsidP="009A4730">
      <w:pPr>
        <w:spacing w:after="0" w:line="276" w:lineRule="auto"/>
        <w:rPr>
          <w:rFonts w:ascii="Calibri" w:eastAsia="MS Mincho" w:hAnsi="Calibri" w:cs="Times New Roman"/>
          <w:lang w:eastAsia="nl-NL"/>
        </w:rPr>
      </w:pPr>
      <w:r w:rsidRPr="009A4730">
        <w:rPr>
          <w:rFonts w:ascii="Calibri" w:eastAsia="MS Mincho" w:hAnsi="Calibri" w:cs="Times New Roman"/>
          <w:lang w:eastAsia="nl-NL"/>
        </w:rPr>
        <w:t>Datum:</w:t>
      </w:r>
      <w:r w:rsidRPr="009A4730">
        <w:rPr>
          <w:rFonts w:ascii="Calibri" w:eastAsia="MS Mincho" w:hAnsi="Calibri" w:cs="Times New Roman"/>
          <w:lang w:eastAsia="nl-NL"/>
        </w:rPr>
        <w:tab/>
      </w:r>
      <w:r w:rsidRPr="009A4730">
        <w:rPr>
          <w:rFonts w:ascii="Calibri" w:eastAsia="MS Mincho" w:hAnsi="Calibri" w:cs="Times New Roman"/>
          <w:lang w:eastAsia="nl-NL"/>
        </w:rPr>
        <w:tab/>
        <w:t xml:space="preserve"> </w:t>
      </w:r>
      <w:r>
        <w:rPr>
          <w:rFonts w:ascii="Calibri" w:eastAsia="MS Mincho" w:hAnsi="Calibri" w:cs="Times New Roman"/>
          <w:lang w:eastAsia="nl-NL"/>
        </w:rPr>
        <w:t>9 november</w:t>
      </w:r>
      <w:r w:rsidRPr="009A4730">
        <w:rPr>
          <w:rFonts w:ascii="Calibri" w:eastAsia="MS Mincho" w:hAnsi="Calibri" w:cs="Times New Roman"/>
          <w:lang w:eastAsia="nl-NL"/>
        </w:rPr>
        <w:t xml:space="preserve"> 2021</w:t>
      </w:r>
    </w:p>
    <w:p w14:paraId="4DB2520E" w14:textId="77777777" w:rsidR="009A4730" w:rsidRPr="009A4730" w:rsidRDefault="009A4730" w:rsidP="009A4730">
      <w:pPr>
        <w:spacing w:after="0" w:line="276" w:lineRule="auto"/>
        <w:rPr>
          <w:rFonts w:ascii="Calibri" w:eastAsia="MS Mincho" w:hAnsi="Calibri" w:cs="Times New Roman"/>
          <w:lang w:eastAsia="nl-NL"/>
        </w:rPr>
      </w:pPr>
    </w:p>
    <w:p w14:paraId="4D02D128" w14:textId="77777777" w:rsidR="009A4730" w:rsidRPr="009A4730" w:rsidRDefault="009A4730" w:rsidP="009A4730">
      <w:pPr>
        <w:spacing w:after="0" w:line="276" w:lineRule="auto"/>
        <w:rPr>
          <w:rFonts w:ascii="Calibri" w:eastAsia="MS Mincho" w:hAnsi="Calibri" w:cs="Times New Roman"/>
          <w:lang w:eastAsia="nl-NL"/>
        </w:rPr>
      </w:pPr>
      <w:r w:rsidRPr="009A4730">
        <w:rPr>
          <w:rFonts w:ascii="Calibri" w:eastAsia="MS Mincho" w:hAnsi="Calibri" w:cs="Times New Roman"/>
          <w:lang w:eastAsia="nl-NL"/>
        </w:rPr>
        <w:t xml:space="preserve">Opnamelocatie: DC </w:t>
      </w:r>
      <w:proofErr w:type="spellStart"/>
      <w:r w:rsidRPr="009A4730">
        <w:rPr>
          <w:rFonts w:ascii="Calibri" w:eastAsia="MS Mincho" w:hAnsi="Calibri" w:cs="Times New Roman"/>
          <w:lang w:eastAsia="nl-NL"/>
        </w:rPr>
        <w:t>VerzuimDiagnostiek</w:t>
      </w:r>
      <w:proofErr w:type="spellEnd"/>
      <w:r w:rsidRPr="009A4730">
        <w:rPr>
          <w:rFonts w:ascii="Calibri" w:eastAsia="MS Mincho" w:hAnsi="Calibri" w:cs="Times New Roman"/>
          <w:lang w:eastAsia="nl-NL"/>
        </w:rPr>
        <w:t xml:space="preserve"> / DC Expertise Centrum in Amsterdam</w:t>
      </w:r>
    </w:p>
    <w:p w14:paraId="001EBEDB" w14:textId="77777777" w:rsidR="009A4730" w:rsidRPr="009A4730" w:rsidRDefault="009A4730" w:rsidP="009A4730">
      <w:pPr>
        <w:spacing w:after="0" w:line="276" w:lineRule="auto"/>
        <w:rPr>
          <w:rFonts w:ascii="Calibri" w:eastAsia="MS Mincho" w:hAnsi="Calibri" w:cs="Times New Roman"/>
          <w:lang w:eastAsia="nl-NL"/>
        </w:rPr>
      </w:pPr>
    </w:p>
    <w:p w14:paraId="368C8A70" w14:textId="77777777" w:rsidR="009A4730" w:rsidRPr="009A4730" w:rsidRDefault="009A4730" w:rsidP="009A4730">
      <w:pPr>
        <w:spacing w:after="0" w:line="276" w:lineRule="auto"/>
        <w:rPr>
          <w:rFonts w:ascii="Calibri" w:eastAsia="MS Mincho" w:hAnsi="Calibri" w:cs="Times New Roman"/>
          <w:lang w:eastAsia="nl-NL"/>
        </w:rPr>
      </w:pPr>
      <w:r w:rsidRPr="009A4730">
        <w:rPr>
          <w:rFonts w:ascii="Calibri" w:eastAsia="MS Mincho" w:hAnsi="Calibri" w:cs="Times New Roman"/>
          <w:lang w:eastAsia="nl-NL"/>
        </w:rPr>
        <w:t>Doelgroep:</w:t>
      </w:r>
      <w:r w:rsidRPr="009A4730">
        <w:rPr>
          <w:rFonts w:ascii="Calibri" w:eastAsia="MS Mincho" w:hAnsi="Calibri" w:cs="Times New Roman"/>
          <w:lang w:eastAsia="nl-NL"/>
        </w:rPr>
        <w:tab/>
        <w:t>Bedrijfs- en verzekeringsartsen, medisch adviseurs</w:t>
      </w:r>
    </w:p>
    <w:p w14:paraId="48A7AAFA" w14:textId="77777777" w:rsidR="009A4730" w:rsidRPr="009A4730" w:rsidRDefault="009A4730" w:rsidP="009A4730">
      <w:pPr>
        <w:spacing w:after="0" w:line="276" w:lineRule="auto"/>
        <w:rPr>
          <w:rFonts w:ascii="Calibri" w:eastAsia="MS Mincho" w:hAnsi="Calibri" w:cs="Times New Roman"/>
          <w:lang w:eastAsia="nl-NL"/>
        </w:rPr>
      </w:pPr>
    </w:p>
    <w:p w14:paraId="63571B33" w14:textId="75B8016C" w:rsidR="009A4730" w:rsidRPr="009A4730" w:rsidRDefault="009A4730" w:rsidP="009A4730">
      <w:pPr>
        <w:spacing w:after="0" w:line="240" w:lineRule="auto"/>
        <w:rPr>
          <w:rFonts w:ascii="Calibri" w:eastAsia="Yu Gothic" w:hAnsi="Calibri" w:cs="Calibri"/>
          <w:color w:val="000000"/>
        </w:rPr>
      </w:pPr>
      <w:r w:rsidRPr="009A4730">
        <w:rPr>
          <w:rFonts w:ascii="Calibri" w:eastAsia="Yu Gothic" w:hAnsi="Calibri" w:cs="Calibri"/>
          <w:color w:val="000000"/>
        </w:rPr>
        <w:t>Spreker</w:t>
      </w:r>
      <w:r w:rsidRPr="009A4730">
        <w:rPr>
          <w:rFonts w:ascii="Calibri" w:eastAsia="Yu Gothic" w:hAnsi="Calibri" w:cs="Calibri"/>
          <w:color w:val="000000"/>
        </w:rPr>
        <w:tab/>
        <w:t>:</w:t>
      </w:r>
      <w:r w:rsidRPr="009A4730">
        <w:rPr>
          <w:rFonts w:ascii="Calibri" w:eastAsia="Yu Gothic" w:hAnsi="Calibri" w:cs="Calibri"/>
          <w:color w:val="000000"/>
        </w:rPr>
        <w:tab/>
        <w:t xml:space="preserve">dr. </w:t>
      </w:r>
      <w:r>
        <w:rPr>
          <w:rFonts w:ascii="Calibri" w:eastAsia="Yu Gothic" w:hAnsi="Calibri" w:cs="Calibri"/>
          <w:color w:val="000000"/>
        </w:rPr>
        <w:t>L</w:t>
      </w:r>
      <w:r w:rsidRPr="009A4730">
        <w:rPr>
          <w:rFonts w:ascii="Calibri" w:eastAsia="Yu Gothic" w:hAnsi="Calibri" w:cs="Calibri"/>
          <w:color w:val="000000"/>
        </w:rPr>
        <w:t xml:space="preserve">. </w:t>
      </w:r>
      <w:proofErr w:type="spellStart"/>
      <w:r>
        <w:rPr>
          <w:rFonts w:ascii="Calibri" w:eastAsia="Yu Gothic" w:hAnsi="Calibri" w:cs="Calibri"/>
          <w:color w:val="000000"/>
        </w:rPr>
        <w:t>Beimers</w:t>
      </w:r>
      <w:proofErr w:type="spellEnd"/>
    </w:p>
    <w:p w14:paraId="1FBB6053" w14:textId="77777777" w:rsidR="009A4730" w:rsidRPr="009A4730" w:rsidRDefault="009A4730" w:rsidP="009A4730">
      <w:pPr>
        <w:spacing w:after="0" w:line="240" w:lineRule="auto"/>
        <w:rPr>
          <w:rFonts w:ascii="Calibri" w:eastAsia="Yu Gothic" w:hAnsi="Calibri" w:cs="Calibri"/>
          <w:color w:val="000000"/>
        </w:rPr>
      </w:pPr>
    </w:p>
    <w:p w14:paraId="726B2019" w14:textId="5366E6FE" w:rsidR="009A4730" w:rsidRPr="009A4730" w:rsidRDefault="009A4730" w:rsidP="009A4730">
      <w:pPr>
        <w:spacing w:after="0" w:line="276" w:lineRule="auto"/>
        <w:ind w:left="1410" w:hanging="1410"/>
        <w:rPr>
          <w:rFonts w:ascii="Calibri" w:eastAsia="MS Mincho" w:hAnsi="Calibri" w:cs="Times New Roman"/>
          <w:lang w:eastAsia="nl-NL"/>
        </w:rPr>
      </w:pPr>
      <w:r w:rsidRPr="009A4730">
        <w:rPr>
          <w:rFonts w:ascii="Calibri" w:eastAsia="MS Mincho" w:hAnsi="Calibri" w:cs="Times New Roman"/>
          <w:lang w:eastAsia="nl-NL"/>
        </w:rPr>
        <w:t xml:space="preserve">Thema: </w:t>
      </w:r>
      <w:r w:rsidRPr="009A4730">
        <w:rPr>
          <w:rFonts w:ascii="Calibri" w:eastAsia="MS Mincho" w:hAnsi="Calibri" w:cs="Times New Roman"/>
          <w:lang w:eastAsia="nl-NL"/>
        </w:rPr>
        <w:tab/>
      </w:r>
      <w:proofErr w:type="spellStart"/>
      <w:r>
        <w:rPr>
          <w:rFonts w:ascii="Calibri" w:eastAsia="MS Mincho" w:hAnsi="Calibri" w:cs="Times New Roman"/>
          <w:lang w:eastAsia="nl-NL"/>
        </w:rPr>
        <w:t>Frozen</w:t>
      </w:r>
      <w:proofErr w:type="spellEnd"/>
      <w:r>
        <w:rPr>
          <w:rFonts w:ascii="Calibri" w:eastAsia="MS Mincho" w:hAnsi="Calibri" w:cs="Times New Roman"/>
          <w:lang w:eastAsia="nl-NL"/>
        </w:rPr>
        <w:t xml:space="preserve"> </w:t>
      </w:r>
      <w:proofErr w:type="spellStart"/>
      <w:r>
        <w:rPr>
          <w:rFonts w:ascii="Calibri" w:eastAsia="MS Mincho" w:hAnsi="Calibri" w:cs="Times New Roman"/>
          <w:lang w:eastAsia="nl-NL"/>
        </w:rPr>
        <w:t>Shoulder</w:t>
      </w:r>
      <w:proofErr w:type="spellEnd"/>
      <w:r>
        <w:rPr>
          <w:rFonts w:ascii="Calibri" w:eastAsia="MS Mincho" w:hAnsi="Calibri" w:cs="Times New Roman"/>
          <w:lang w:eastAsia="nl-NL"/>
        </w:rPr>
        <w:t>, update 2021</w:t>
      </w:r>
    </w:p>
    <w:p w14:paraId="12BB5805" w14:textId="77777777" w:rsidR="009A4730" w:rsidRPr="009A4730" w:rsidRDefault="009A4730" w:rsidP="009A4730">
      <w:pPr>
        <w:spacing w:after="0" w:line="276" w:lineRule="auto"/>
        <w:ind w:left="1410" w:hanging="1410"/>
        <w:rPr>
          <w:rFonts w:ascii="Calibri" w:eastAsia="MS Mincho" w:hAnsi="Calibri" w:cs="Times New Roman"/>
          <w:lang w:eastAsia="nl-NL"/>
        </w:rPr>
      </w:pPr>
    </w:p>
    <w:p w14:paraId="029B854B" w14:textId="77777777" w:rsidR="009A4730" w:rsidRDefault="009A4730" w:rsidP="009A4730">
      <w:pPr>
        <w:spacing w:after="0" w:line="276" w:lineRule="auto"/>
        <w:rPr>
          <w:rFonts w:ascii="Calibri" w:eastAsia="MS Mincho" w:hAnsi="Calibri" w:cs="Times New Roman"/>
          <w:color w:val="000000"/>
          <w:lang w:eastAsia="nl-NL"/>
        </w:rPr>
      </w:pPr>
      <w:r w:rsidRPr="009A4730">
        <w:rPr>
          <w:rFonts w:ascii="Calibri" w:eastAsia="MS Mincho" w:hAnsi="Calibri" w:cs="Times New Roman"/>
          <w:color w:val="000000"/>
          <w:lang w:eastAsia="nl-NL"/>
        </w:rPr>
        <w:t>Leerdoel</w:t>
      </w:r>
      <w:r>
        <w:rPr>
          <w:rFonts w:ascii="Calibri" w:eastAsia="MS Mincho" w:hAnsi="Calibri" w:cs="Times New Roman"/>
          <w:color w:val="000000"/>
          <w:lang w:eastAsia="nl-NL"/>
        </w:rPr>
        <w:t>en:</w:t>
      </w:r>
      <w:r w:rsidRPr="009A4730">
        <w:rPr>
          <w:rFonts w:ascii="Calibri" w:eastAsia="MS Mincho" w:hAnsi="Calibri" w:cs="Times New Roman"/>
          <w:color w:val="000000"/>
          <w:lang w:eastAsia="nl-NL"/>
        </w:rPr>
        <w:t xml:space="preserve"> </w:t>
      </w:r>
      <w:r>
        <w:rPr>
          <w:rFonts w:ascii="Calibri" w:eastAsia="MS Mincho" w:hAnsi="Calibri" w:cs="Times New Roman"/>
          <w:color w:val="000000"/>
          <w:lang w:eastAsia="nl-NL"/>
        </w:rPr>
        <w:t xml:space="preserve"> </w:t>
      </w:r>
    </w:p>
    <w:p w14:paraId="137F99D9" w14:textId="254FD498" w:rsidR="009A4730" w:rsidRPr="009A4730" w:rsidRDefault="009A4730" w:rsidP="009A4730">
      <w:pPr>
        <w:spacing w:after="0" w:line="276" w:lineRule="auto"/>
        <w:rPr>
          <w:rFonts w:ascii="Calibri" w:eastAsia="MS Mincho" w:hAnsi="Calibri" w:cs="Times New Roman"/>
          <w:color w:val="000000"/>
          <w:lang w:eastAsia="nl-NL"/>
        </w:rPr>
      </w:pPr>
      <w:r>
        <w:rPr>
          <w:rFonts w:ascii="Calibri" w:eastAsia="MS Mincho" w:hAnsi="Calibri" w:cs="Times New Roman"/>
          <w:color w:val="000000"/>
          <w:lang w:eastAsia="nl-NL"/>
        </w:rPr>
        <w:t>Aan het einde van de nascholing heeft de deelnemer kennis van:</w:t>
      </w:r>
    </w:p>
    <w:p w14:paraId="213DDDDE" w14:textId="7E576313" w:rsidR="009A4730" w:rsidRPr="009A4730" w:rsidRDefault="009A4730" w:rsidP="009A4730">
      <w:pPr>
        <w:pStyle w:val="Lijstalinea"/>
        <w:numPr>
          <w:ilvl w:val="0"/>
          <w:numId w:val="1"/>
        </w:numPr>
        <w:spacing w:after="0" w:line="276" w:lineRule="auto"/>
        <w:rPr>
          <w:rFonts w:ascii="Calibri" w:eastAsia="MS Mincho" w:hAnsi="Calibri" w:cs="Times New Roman"/>
          <w:color w:val="000000"/>
          <w:lang w:eastAsia="nl-NL"/>
        </w:rPr>
      </w:pPr>
      <w:r>
        <w:rPr>
          <w:rFonts w:ascii="Calibri" w:eastAsia="MS Mincho" w:hAnsi="Calibri" w:cs="Times New Roman"/>
          <w:color w:val="000000"/>
          <w:lang w:eastAsia="nl-NL"/>
        </w:rPr>
        <w:t>W</w:t>
      </w:r>
      <w:r w:rsidRPr="009A4730">
        <w:rPr>
          <w:rFonts w:ascii="Calibri" w:eastAsia="MS Mincho" w:hAnsi="Calibri" w:cs="Times New Roman"/>
          <w:color w:val="000000"/>
          <w:lang w:eastAsia="nl-NL"/>
        </w:rPr>
        <w:t xml:space="preserve">at is een </w:t>
      </w:r>
      <w:proofErr w:type="spellStart"/>
      <w:r>
        <w:rPr>
          <w:rFonts w:ascii="Calibri" w:eastAsia="MS Mincho" w:hAnsi="Calibri" w:cs="Times New Roman"/>
          <w:color w:val="000000"/>
          <w:lang w:eastAsia="nl-NL"/>
        </w:rPr>
        <w:t>F</w:t>
      </w:r>
      <w:r w:rsidRPr="009A4730">
        <w:rPr>
          <w:rFonts w:ascii="Calibri" w:eastAsia="MS Mincho" w:hAnsi="Calibri" w:cs="Times New Roman"/>
          <w:color w:val="000000"/>
          <w:lang w:eastAsia="nl-NL"/>
        </w:rPr>
        <w:t>rozen</w:t>
      </w:r>
      <w:proofErr w:type="spellEnd"/>
      <w:r w:rsidRPr="009A4730">
        <w:rPr>
          <w:rFonts w:ascii="Calibri" w:eastAsia="MS Mincho" w:hAnsi="Calibri" w:cs="Times New Roman"/>
          <w:color w:val="000000"/>
          <w:lang w:eastAsia="nl-NL"/>
        </w:rPr>
        <w:t xml:space="preserve"> </w:t>
      </w:r>
      <w:proofErr w:type="spellStart"/>
      <w:r>
        <w:rPr>
          <w:rFonts w:ascii="Calibri" w:eastAsia="MS Mincho" w:hAnsi="Calibri" w:cs="Times New Roman"/>
          <w:color w:val="000000"/>
          <w:lang w:eastAsia="nl-NL"/>
        </w:rPr>
        <w:t>S</w:t>
      </w:r>
      <w:r w:rsidRPr="009A4730">
        <w:rPr>
          <w:rFonts w:ascii="Calibri" w:eastAsia="MS Mincho" w:hAnsi="Calibri" w:cs="Times New Roman"/>
          <w:color w:val="000000"/>
          <w:lang w:eastAsia="nl-NL"/>
        </w:rPr>
        <w:t>houlder</w:t>
      </w:r>
      <w:proofErr w:type="spellEnd"/>
      <w:r w:rsidRPr="009A4730">
        <w:rPr>
          <w:rFonts w:ascii="Calibri" w:eastAsia="MS Mincho" w:hAnsi="Calibri" w:cs="Times New Roman"/>
          <w:color w:val="000000"/>
          <w:lang w:eastAsia="nl-NL"/>
        </w:rPr>
        <w:t xml:space="preserve"> (subtypes)</w:t>
      </w:r>
    </w:p>
    <w:p w14:paraId="5D7564CA" w14:textId="6BD25908" w:rsidR="009A4730" w:rsidRPr="009A4730" w:rsidRDefault="009A4730" w:rsidP="009A4730">
      <w:pPr>
        <w:pStyle w:val="Lijstalinea"/>
        <w:numPr>
          <w:ilvl w:val="0"/>
          <w:numId w:val="1"/>
        </w:numPr>
        <w:spacing w:after="0" w:line="276" w:lineRule="auto"/>
        <w:rPr>
          <w:rFonts w:ascii="Calibri" w:eastAsia="MS Mincho" w:hAnsi="Calibri" w:cs="Times New Roman"/>
          <w:color w:val="000000"/>
          <w:lang w:eastAsia="nl-NL"/>
        </w:rPr>
      </w:pPr>
      <w:r>
        <w:rPr>
          <w:rFonts w:ascii="Calibri" w:eastAsia="MS Mincho" w:hAnsi="Calibri" w:cs="Times New Roman"/>
          <w:color w:val="000000"/>
          <w:lang w:eastAsia="nl-NL"/>
        </w:rPr>
        <w:t>H</w:t>
      </w:r>
      <w:r w:rsidRPr="009A4730">
        <w:rPr>
          <w:rFonts w:ascii="Calibri" w:eastAsia="MS Mincho" w:hAnsi="Calibri" w:cs="Times New Roman"/>
          <w:color w:val="000000"/>
          <w:lang w:eastAsia="nl-NL"/>
        </w:rPr>
        <w:t xml:space="preserve">et lichamelijk onderzoek bij een </w:t>
      </w:r>
      <w:proofErr w:type="spellStart"/>
      <w:r w:rsidRPr="009A4730">
        <w:rPr>
          <w:rFonts w:ascii="Calibri" w:eastAsia="MS Mincho" w:hAnsi="Calibri" w:cs="Times New Roman"/>
          <w:color w:val="000000"/>
          <w:lang w:eastAsia="nl-NL"/>
        </w:rPr>
        <w:t>frozen</w:t>
      </w:r>
      <w:proofErr w:type="spellEnd"/>
      <w:r w:rsidRPr="009A4730">
        <w:rPr>
          <w:rFonts w:ascii="Calibri" w:eastAsia="MS Mincho" w:hAnsi="Calibri" w:cs="Times New Roman"/>
          <w:color w:val="000000"/>
          <w:lang w:eastAsia="nl-NL"/>
        </w:rPr>
        <w:t xml:space="preserve"> </w:t>
      </w:r>
      <w:proofErr w:type="spellStart"/>
      <w:r w:rsidRPr="009A4730">
        <w:rPr>
          <w:rFonts w:ascii="Calibri" w:eastAsia="MS Mincho" w:hAnsi="Calibri" w:cs="Times New Roman"/>
          <w:color w:val="000000"/>
          <w:lang w:eastAsia="nl-NL"/>
        </w:rPr>
        <w:t>shoulder</w:t>
      </w:r>
      <w:proofErr w:type="spellEnd"/>
    </w:p>
    <w:p w14:paraId="7BA87CBC" w14:textId="586150E7" w:rsidR="009A4730" w:rsidRPr="009A4730" w:rsidRDefault="009A4730" w:rsidP="009A4730">
      <w:pPr>
        <w:pStyle w:val="Lijstalinea"/>
        <w:numPr>
          <w:ilvl w:val="0"/>
          <w:numId w:val="1"/>
        </w:numPr>
        <w:spacing w:after="0" w:line="276" w:lineRule="auto"/>
        <w:rPr>
          <w:rFonts w:ascii="Calibri" w:eastAsia="MS Mincho" w:hAnsi="Calibri" w:cs="Times New Roman"/>
          <w:color w:val="000000"/>
          <w:lang w:eastAsia="nl-NL"/>
        </w:rPr>
      </w:pPr>
      <w:r>
        <w:rPr>
          <w:rFonts w:ascii="Calibri" w:eastAsia="MS Mincho" w:hAnsi="Calibri" w:cs="Times New Roman"/>
          <w:color w:val="000000"/>
          <w:lang w:eastAsia="nl-NL"/>
        </w:rPr>
        <w:t>H</w:t>
      </w:r>
      <w:r w:rsidRPr="009A4730">
        <w:rPr>
          <w:rFonts w:ascii="Calibri" w:eastAsia="MS Mincho" w:hAnsi="Calibri" w:cs="Times New Roman"/>
          <w:color w:val="000000"/>
          <w:lang w:eastAsia="nl-NL"/>
        </w:rPr>
        <w:t>et nut van aanvullend onderzoek</w:t>
      </w:r>
    </w:p>
    <w:p w14:paraId="09C632F5" w14:textId="1B942C2E" w:rsidR="009A4730" w:rsidRPr="009A4730" w:rsidRDefault="009A4730" w:rsidP="009A4730">
      <w:pPr>
        <w:pStyle w:val="Lijstalinea"/>
        <w:numPr>
          <w:ilvl w:val="0"/>
          <w:numId w:val="1"/>
        </w:numPr>
        <w:spacing w:after="0" w:line="276" w:lineRule="auto"/>
        <w:rPr>
          <w:rFonts w:ascii="Calibri" w:eastAsia="MS Mincho" w:hAnsi="Calibri" w:cs="Times New Roman"/>
          <w:color w:val="000000"/>
          <w:lang w:eastAsia="nl-NL"/>
        </w:rPr>
      </w:pPr>
      <w:r>
        <w:rPr>
          <w:rFonts w:ascii="Calibri" w:eastAsia="MS Mincho" w:hAnsi="Calibri" w:cs="Times New Roman"/>
          <w:color w:val="000000"/>
          <w:lang w:eastAsia="nl-NL"/>
        </w:rPr>
        <w:t>W</w:t>
      </w:r>
      <w:r w:rsidRPr="009A4730">
        <w:rPr>
          <w:rFonts w:ascii="Calibri" w:eastAsia="MS Mincho" w:hAnsi="Calibri" w:cs="Times New Roman"/>
          <w:color w:val="000000"/>
          <w:lang w:eastAsia="nl-NL"/>
        </w:rPr>
        <w:t xml:space="preserve">elke behandelingen zijn er en voor welke behandeling is </w:t>
      </w:r>
      <w:proofErr w:type="spellStart"/>
      <w:r w:rsidRPr="009A4730">
        <w:rPr>
          <w:rFonts w:ascii="Calibri" w:eastAsia="MS Mincho" w:hAnsi="Calibri" w:cs="Times New Roman"/>
          <w:color w:val="000000"/>
          <w:lang w:eastAsia="nl-NL"/>
        </w:rPr>
        <w:t>evidence</w:t>
      </w:r>
      <w:proofErr w:type="spellEnd"/>
    </w:p>
    <w:p w14:paraId="139DA1D2" w14:textId="29740770" w:rsidR="009A4730" w:rsidRPr="009A4730" w:rsidRDefault="009A4730" w:rsidP="009A4730">
      <w:pPr>
        <w:pStyle w:val="Lijstalinea"/>
        <w:numPr>
          <w:ilvl w:val="0"/>
          <w:numId w:val="1"/>
        </w:numPr>
        <w:spacing w:after="0" w:line="276" w:lineRule="auto"/>
        <w:rPr>
          <w:rFonts w:ascii="Calibri" w:eastAsia="MS Mincho" w:hAnsi="Calibri" w:cs="Times New Roman"/>
          <w:color w:val="000000"/>
          <w:lang w:eastAsia="nl-NL"/>
        </w:rPr>
      </w:pPr>
      <w:r>
        <w:rPr>
          <w:rFonts w:ascii="Calibri" w:eastAsia="MS Mincho" w:hAnsi="Calibri" w:cs="Times New Roman"/>
          <w:color w:val="000000"/>
          <w:lang w:eastAsia="nl-NL"/>
        </w:rPr>
        <w:t>H</w:t>
      </w:r>
      <w:r w:rsidRPr="009A4730">
        <w:rPr>
          <w:rFonts w:ascii="Calibri" w:eastAsia="MS Mincho" w:hAnsi="Calibri" w:cs="Times New Roman"/>
          <w:color w:val="000000"/>
          <w:lang w:eastAsia="nl-NL"/>
        </w:rPr>
        <w:t xml:space="preserve">oe is het natuurlijk beloop (beperkingen? return to </w:t>
      </w:r>
      <w:proofErr w:type="spellStart"/>
      <w:r w:rsidRPr="009A4730">
        <w:rPr>
          <w:rFonts w:ascii="Calibri" w:eastAsia="MS Mincho" w:hAnsi="Calibri" w:cs="Times New Roman"/>
          <w:color w:val="000000"/>
          <w:lang w:eastAsia="nl-NL"/>
        </w:rPr>
        <w:t>work</w:t>
      </w:r>
      <w:proofErr w:type="spellEnd"/>
      <w:r w:rsidRPr="009A4730">
        <w:rPr>
          <w:rFonts w:ascii="Calibri" w:eastAsia="MS Mincho" w:hAnsi="Calibri" w:cs="Times New Roman"/>
          <w:color w:val="000000"/>
          <w:lang w:eastAsia="nl-NL"/>
        </w:rPr>
        <w:t xml:space="preserve"> </w:t>
      </w:r>
      <w:proofErr w:type="spellStart"/>
      <w:r w:rsidRPr="009A4730">
        <w:rPr>
          <w:rFonts w:ascii="Calibri" w:eastAsia="MS Mincho" w:hAnsi="Calibri" w:cs="Times New Roman"/>
          <w:color w:val="000000"/>
          <w:lang w:eastAsia="nl-NL"/>
        </w:rPr>
        <w:t>and</w:t>
      </w:r>
      <w:proofErr w:type="spellEnd"/>
      <w:r w:rsidRPr="009A4730">
        <w:rPr>
          <w:rFonts w:ascii="Calibri" w:eastAsia="MS Mincho" w:hAnsi="Calibri" w:cs="Times New Roman"/>
          <w:color w:val="000000"/>
          <w:lang w:eastAsia="nl-NL"/>
        </w:rPr>
        <w:t xml:space="preserve"> sports?)</w:t>
      </w:r>
    </w:p>
    <w:p w14:paraId="209490CB" w14:textId="2155AD56" w:rsidR="009A4730" w:rsidRDefault="009A4730" w:rsidP="009A4730">
      <w:pPr>
        <w:spacing w:after="0" w:line="276" w:lineRule="auto"/>
        <w:rPr>
          <w:rFonts w:ascii="Calibri" w:eastAsia="MS Mincho" w:hAnsi="Calibri" w:cs="Times New Roman"/>
          <w:color w:val="000000"/>
          <w:lang w:eastAsia="nl-NL"/>
        </w:rPr>
      </w:pPr>
    </w:p>
    <w:p w14:paraId="5BCEB205" w14:textId="23905E55" w:rsidR="009A4730" w:rsidRDefault="009A4730" w:rsidP="009A4730">
      <w:pPr>
        <w:spacing w:after="0" w:line="276" w:lineRule="auto"/>
        <w:rPr>
          <w:rFonts w:ascii="Calibri" w:eastAsia="MS Mincho" w:hAnsi="Calibri" w:cs="Times New Roman"/>
          <w:color w:val="000000"/>
          <w:lang w:eastAsia="nl-NL"/>
        </w:rPr>
      </w:pPr>
    </w:p>
    <w:p w14:paraId="168A8A23" w14:textId="77777777" w:rsidR="009A4730" w:rsidRPr="009A4730" w:rsidRDefault="009A4730" w:rsidP="009A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alibri" w:eastAsia="Times New Roman" w:hAnsi="Calibri" w:cs="Arial"/>
          <w:bCs/>
          <w:color w:val="000000"/>
          <w:lang w:eastAsia="nl-NL"/>
        </w:rPr>
      </w:pPr>
      <w:r w:rsidRPr="009A4730">
        <w:rPr>
          <w:rFonts w:ascii="Calibri" w:eastAsia="Times New Roman" w:hAnsi="Calibri" w:cs="Arial"/>
          <w:bCs/>
          <w:color w:val="000000"/>
          <w:lang w:eastAsia="nl-NL"/>
        </w:rPr>
        <w:t xml:space="preserve">Het programma: </w:t>
      </w:r>
    </w:p>
    <w:p w14:paraId="5BE2164A" w14:textId="77777777" w:rsidR="009A4730" w:rsidRPr="009A4730" w:rsidRDefault="009A4730" w:rsidP="009A4730">
      <w:pPr>
        <w:spacing w:after="0" w:line="276" w:lineRule="auto"/>
        <w:rPr>
          <w:rFonts w:ascii="Calibri" w:eastAsia="MS Mincho" w:hAnsi="Calibri" w:cs="Arial"/>
          <w:color w:val="000000"/>
          <w:lang w:eastAsia="nl-NL"/>
        </w:rPr>
      </w:pPr>
    </w:p>
    <w:p w14:paraId="0B7DE9DB" w14:textId="77777777" w:rsidR="009A4730" w:rsidRPr="009A4730" w:rsidRDefault="009A4730" w:rsidP="009A4730">
      <w:pPr>
        <w:spacing w:after="0" w:line="276" w:lineRule="auto"/>
        <w:ind w:left="2124" w:hanging="2124"/>
        <w:rPr>
          <w:rFonts w:ascii="Calibri" w:eastAsia="MS Mincho" w:hAnsi="Calibri" w:cs="Arial"/>
          <w:color w:val="000000"/>
          <w:lang w:eastAsia="nl-NL"/>
        </w:rPr>
      </w:pPr>
      <w:r w:rsidRPr="009A4730">
        <w:rPr>
          <w:rFonts w:ascii="Calibri" w:eastAsia="MS Mincho" w:hAnsi="Calibri" w:cs="Arial"/>
          <w:color w:val="000000"/>
          <w:lang w:eastAsia="nl-NL"/>
        </w:rPr>
        <w:t>19.00u - 19.25                Presentatie deel 1, inclusief polls met stellingen</w:t>
      </w:r>
    </w:p>
    <w:p w14:paraId="78812948" w14:textId="77777777" w:rsidR="009A4730" w:rsidRPr="009A4730" w:rsidRDefault="009A4730" w:rsidP="009A4730">
      <w:pPr>
        <w:spacing w:after="0" w:line="276" w:lineRule="auto"/>
        <w:rPr>
          <w:rFonts w:ascii="Calibri" w:eastAsia="MS Mincho" w:hAnsi="Calibri" w:cs="Arial"/>
          <w:color w:val="000000"/>
          <w:lang w:eastAsia="nl-NL"/>
        </w:rPr>
      </w:pPr>
    </w:p>
    <w:p w14:paraId="0E19AE3D" w14:textId="77777777" w:rsidR="009A4730" w:rsidRPr="009A4730" w:rsidRDefault="009A4730" w:rsidP="009A4730">
      <w:pPr>
        <w:spacing w:after="0" w:line="276" w:lineRule="auto"/>
        <w:ind w:left="2124" w:hanging="2124"/>
        <w:rPr>
          <w:rFonts w:ascii="Calibri" w:eastAsia="MS Mincho" w:hAnsi="Calibri" w:cs="Arial"/>
          <w:color w:val="000000"/>
          <w:lang w:eastAsia="nl-NL"/>
        </w:rPr>
      </w:pPr>
      <w:r w:rsidRPr="009A4730">
        <w:rPr>
          <w:rFonts w:ascii="Calibri" w:eastAsia="MS Mincho" w:hAnsi="Calibri" w:cs="Arial"/>
          <w:color w:val="000000"/>
          <w:lang w:eastAsia="nl-NL"/>
        </w:rPr>
        <w:t>19.25 - 19.35                  Vragen vanuit het gehoor</w:t>
      </w:r>
    </w:p>
    <w:p w14:paraId="0A3E100A" w14:textId="77777777" w:rsidR="009A4730" w:rsidRPr="009A4730" w:rsidRDefault="009A4730" w:rsidP="009A4730">
      <w:pPr>
        <w:spacing w:after="0" w:line="276" w:lineRule="auto"/>
        <w:ind w:left="2124" w:hanging="2124"/>
        <w:rPr>
          <w:rFonts w:ascii="Calibri" w:eastAsia="MS Mincho" w:hAnsi="Calibri" w:cs="Arial"/>
          <w:color w:val="000000"/>
          <w:lang w:eastAsia="nl-NL"/>
        </w:rPr>
      </w:pPr>
    </w:p>
    <w:p w14:paraId="09F9F3C0" w14:textId="77777777" w:rsidR="009A4730" w:rsidRPr="009A4730" w:rsidRDefault="009A4730" w:rsidP="009A4730">
      <w:pPr>
        <w:spacing w:after="0" w:line="276" w:lineRule="auto"/>
        <w:ind w:left="2124" w:hanging="2124"/>
        <w:rPr>
          <w:rFonts w:ascii="Calibri" w:eastAsia="MS Mincho" w:hAnsi="Calibri" w:cs="Arial"/>
          <w:color w:val="000000"/>
          <w:lang w:eastAsia="nl-NL"/>
        </w:rPr>
      </w:pPr>
      <w:r w:rsidRPr="009A4730">
        <w:rPr>
          <w:rFonts w:ascii="Calibri" w:eastAsia="MS Mincho" w:hAnsi="Calibri" w:cs="Arial"/>
          <w:color w:val="000000"/>
          <w:lang w:eastAsia="nl-NL"/>
        </w:rPr>
        <w:t>19.35 – 19.50</w:t>
      </w:r>
      <w:r w:rsidRPr="009A4730">
        <w:rPr>
          <w:rFonts w:ascii="Calibri" w:eastAsia="MS Mincho" w:hAnsi="Calibri" w:cs="Arial"/>
          <w:color w:val="000000"/>
          <w:lang w:eastAsia="nl-NL"/>
        </w:rPr>
        <w:tab/>
        <w:t>Presentatie deel 2</w:t>
      </w:r>
    </w:p>
    <w:p w14:paraId="5508D55B" w14:textId="77777777" w:rsidR="009A4730" w:rsidRPr="009A4730" w:rsidRDefault="009A4730" w:rsidP="009A4730">
      <w:pPr>
        <w:spacing w:after="0" w:line="276" w:lineRule="auto"/>
        <w:rPr>
          <w:rFonts w:ascii="Calibri" w:eastAsia="MS Mincho" w:hAnsi="Calibri" w:cs="Arial"/>
          <w:lang w:eastAsia="nl-NL"/>
        </w:rPr>
      </w:pPr>
      <w:r w:rsidRPr="009A4730">
        <w:rPr>
          <w:rFonts w:ascii="Calibri" w:eastAsia="MS Mincho" w:hAnsi="Calibri" w:cs="Arial"/>
          <w:lang w:eastAsia="nl-NL"/>
        </w:rPr>
        <w:tab/>
        <w:t xml:space="preserve"> </w:t>
      </w:r>
      <w:r w:rsidRPr="009A4730">
        <w:rPr>
          <w:rFonts w:ascii="Calibri" w:eastAsia="MS Mincho" w:hAnsi="Calibri" w:cs="Arial"/>
          <w:lang w:eastAsia="nl-NL"/>
        </w:rPr>
        <w:tab/>
      </w:r>
    </w:p>
    <w:p w14:paraId="4EEDDE46" w14:textId="77777777" w:rsidR="009A4730" w:rsidRPr="009A4730" w:rsidRDefault="009A4730" w:rsidP="009A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alibri" w:eastAsia="MS Mincho" w:hAnsi="Calibri" w:cs="Times New Roman"/>
          <w:lang w:eastAsia="nl-NL"/>
        </w:rPr>
      </w:pPr>
      <w:r w:rsidRPr="009A4730">
        <w:rPr>
          <w:rFonts w:ascii="Calibri" w:eastAsia="MS Mincho" w:hAnsi="Calibri" w:cs="Times New Roman"/>
          <w:lang w:eastAsia="nl-NL"/>
        </w:rPr>
        <w:t>19.50 – 20.00</w:t>
      </w:r>
      <w:r w:rsidRPr="009A4730">
        <w:rPr>
          <w:rFonts w:ascii="Calibri" w:eastAsia="MS Mincho" w:hAnsi="Calibri" w:cs="Times New Roman"/>
          <w:lang w:eastAsia="nl-NL"/>
        </w:rPr>
        <w:tab/>
        <w:t xml:space="preserve">     Vragen vanuit het gehoor</w:t>
      </w:r>
    </w:p>
    <w:p w14:paraId="1674F195" w14:textId="77777777" w:rsidR="009A4730" w:rsidRPr="009A4730" w:rsidRDefault="009A4730" w:rsidP="009A4730">
      <w:pPr>
        <w:spacing w:after="0" w:line="240" w:lineRule="auto"/>
        <w:rPr>
          <w:rFonts w:ascii="Calibri" w:eastAsia="Yu Gothic" w:hAnsi="Calibri" w:cs="Calibri"/>
          <w:color w:val="000000"/>
        </w:rPr>
      </w:pPr>
      <w:r w:rsidRPr="009A4730">
        <w:rPr>
          <w:rFonts w:ascii="Calibri" w:eastAsia="Yu Gothic" w:hAnsi="Calibri" w:cs="Calibri"/>
          <w:color w:val="000000"/>
        </w:rPr>
        <w:t> </w:t>
      </w:r>
    </w:p>
    <w:p w14:paraId="1F64A5EA" w14:textId="77777777" w:rsidR="009A4730" w:rsidRPr="009A4730" w:rsidRDefault="009A4730" w:rsidP="009A4730">
      <w:pPr>
        <w:spacing w:after="0" w:line="276" w:lineRule="auto"/>
        <w:rPr>
          <w:rFonts w:ascii="Calibri" w:eastAsia="Yu Gothic" w:hAnsi="Calibri" w:cs="Calibri"/>
          <w:color w:val="000000"/>
        </w:rPr>
      </w:pPr>
    </w:p>
    <w:p w14:paraId="733DD21A" w14:textId="77777777" w:rsidR="009A4730" w:rsidRPr="009A4730" w:rsidRDefault="009A4730" w:rsidP="009A4730">
      <w:pPr>
        <w:widowControl w:val="0"/>
        <w:autoSpaceDE w:val="0"/>
        <w:autoSpaceDN w:val="0"/>
        <w:adjustRightInd w:val="0"/>
        <w:spacing w:after="0" w:line="276" w:lineRule="auto"/>
        <w:contextualSpacing/>
        <w:rPr>
          <w:rFonts w:ascii="Calibri" w:eastAsia="Cambria" w:hAnsi="Calibri" w:cs="Times"/>
          <w:lang w:eastAsia="en-US"/>
        </w:rPr>
      </w:pPr>
      <w:r w:rsidRPr="009A4730">
        <w:rPr>
          <w:rFonts w:ascii="Calibri" w:eastAsia="Cambria" w:hAnsi="Calibri" w:cs="Times"/>
          <w:lang w:eastAsia="en-US"/>
        </w:rPr>
        <w:t>Over de spreker:</w:t>
      </w:r>
    </w:p>
    <w:p w14:paraId="25B23651" w14:textId="77777777" w:rsidR="009A4730" w:rsidRPr="009A4730" w:rsidRDefault="009A4730" w:rsidP="009A4730">
      <w:pPr>
        <w:widowControl w:val="0"/>
        <w:autoSpaceDE w:val="0"/>
        <w:autoSpaceDN w:val="0"/>
        <w:adjustRightInd w:val="0"/>
        <w:spacing w:after="0" w:line="276" w:lineRule="auto"/>
        <w:contextualSpacing/>
        <w:rPr>
          <w:rFonts w:ascii="Calibri" w:eastAsia="Cambria" w:hAnsi="Calibri" w:cs="Times"/>
          <w:lang w:eastAsia="en-US"/>
        </w:rPr>
      </w:pPr>
    </w:p>
    <w:p w14:paraId="1D3E547B" w14:textId="6904B5EF" w:rsidR="009A4730" w:rsidRPr="009A4730" w:rsidRDefault="009A4730" w:rsidP="009A4730">
      <w:pPr>
        <w:spacing w:after="0" w:line="276" w:lineRule="auto"/>
        <w:rPr>
          <w:rFonts w:ascii="Calibri" w:eastAsia="Yu Gothic" w:hAnsi="Calibri" w:cs="Calibri"/>
          <w:color w:val="000000"/>
        </w:rPr>
      </w:pPr>
      <w:r w:rsidRPr="009A4730">
        <w:rPr>
          <w:rFonts w:ascii="Calibri" w:eastAsia="Yu Gothic" w:hAnsi="Calibri" w:cs="Calibri"/>
          <w:color w:val="000000"/>
        </w:rPr>
        <w:t xml:space="preserve"> Na zijn studie geneeskunde in Groningen, volgde Dr. </w:t>
      </w:r>
      <w:proofErr w:type="spellStart"/>
      <w:r w:rsidRPr="009A4730">
        <w:rPr>
          <w:rFonts w:ascii="Calibri" w:eastAsia="Yu Gothic" w:hAnsi="Calibri" w:cs="Calibri"/>
          <w:color w:val="000000"/>
        </w:rPr>
        <w:t>Lykele</w:t>
      </w:r>
      <w:proofErr w:type="spellEnd"/>
      <w:r w:rsidRPr="009A4730">
        <w:rPr>
          <w:rFonts w:ascii="Calibri" w:eastAsia="Yu Gothic" w:hAnsi="Calibri" w:cs="Calibri"/>
          <w:color w:val="000000"/>
        </w:rPr>
        <w:t xml:space="preserve"> </w:t>
      </w:r>
      <w:proofErr w:type="spellStart"/>
      <w:r w:rsidRPr="009A4730">
        <w:rPr>
          <w:rFonts w:ascii="Calibri" w:eastAsia="Yu Gothic" w:hAnsi="Calibri" w:cs="Calibri"/>
          <w:color w:val="000000"/>
        </w:rPr>
        <w:t>Beimers</w:t>
      </w:r>
      <w:proofErr w:type="spellEnd"/>
      <w:r w:rsidRPr="009A4730">
        <w:rPr>
          <w:rFonts w:ascii="Calibri" w:eastAsia="Yu Gothic" w:hAnsi="Calibri" w:cs="Calibri"/>
          <w:color w:val="000000"/>
        </w:rPr>
        <w:t xml:space="preserve"> de opleiding tot orthopedisch chirurg in het Academisch Medisch Centrum te Amsterdam, Ziekenhuis Hilversum en het Slotervaartziekenhuis te Amsterdam. Hij promoveerde in 2012 met zijn proefschrift over slijtage en de bijbehorende behandeling van het onderste spronggewricht (promotor: Prof. Dr. C.N. van Dijk). Na zijn opleiding heeft hij een jaar als </w:t>
      </w:r>
      <w:proofErr w:type="spellStart"/>
      <w:r w:rsidRPr="009A4730">
        <w:rPr>
          <w:rFonts w:ascii="Calibri" w:eastAsia="Yu Gothic" w:hAnsi="Calibri" w:cs="Calibri"/>
          <w:color w:val="000000"/>
        </w:rPr>
        <w:t>surgical</w:t>
      </w:r>
      <w:proofErr w:type="spellEnd"/>
      <w:r w:rsidRPr="009A4730">
        <w:rPr>
          <w:rFonts w:ascii="Calibri" w:eastAsia="Yu Gothic" w:hAnsi="Calibri" w:cs="Calibri"/>
          <w:color w:val="000000"/>
        </w:rPr>
        <w:t xml:space="preserve"> fellow gewerkt bij schouderspecialist Prof. </w:t>
      </w:r>
      <w:proofErr w:type="spellStart"/>
      <w:r w:rsidRPr="009A4730">
        <w:rPr>
          <w:rFonts w:ascii="Calibri" w:eastAsia="Yu Gothic" w:hAnsi="Calibri" w:cs="Calibri"/>
          <w:color w:val="000000"/>
        </w:rPr>
        <w:t>Murrell</w:t>
      </w:r>
      <w:proofErr w:type="spellEnd"/>
      <w:r w:rsidRPr="009A4730">
        <w:rPr>
          <w:rFonts w:ascii="Calibri" w:eastAsia="Yu Gothic" w:hAnsi="Calibri" w:cs="Calibri"/>
          <w:color w:val="000000"/>
        </w:rPr>
        <w:t xml:space="preserve"> in Sydney, Australië. Bij terugkomst in Nederland werkte hij tot 2019 als staflid op de afdeling orthopedie van het MC Slotervaartziekenhuis te Amsterdam. Inmiddels maakt hij deel uit van het team van orthopeden van het </w:t>
      </w:r>
      <w:proofErr w:type="spellStart"/>
      <w:r w:rsidRPr="009A4730">
        <w:rPr>
          <w:rFonts w:ascii="Calibri" w:eastAsia="Yu Gothic" w:hAnsi="Calibri" w:cs="Calibri"/>
          <w:color w:val="000000"/>
        </w:rPr>
        <w:t>Acibadem</w:t>
      </w:r>
      <w:proofErr w:type="spellEnd"/>
      <w:r w:rsidRPr="009A4730">
        <w:rPr>
          <w:rFonts w:ascii="Calibri" w:eastAsia="Yu Gothic" w:hAnsi="Calibri" w:cs="Calibri"/>
          <w:color w:val="000000"/>
        </w:rPr>
        <w:t xml:space="preserve"> IMC.</w:t>
      </w:r>
    </w:p>
    <w:p w14:paraId="3B595EDB" w14:textId="77777777" w:rsidR="00A00C37" w:rsidRDefault="00244EB3"/>
    <w:sectPr w:rsidR="00A00C37" w:rsidSect="00C65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B3EB3"/>
    <w:multiLevelType w:val="hybridMultilevel"/>
    <w:tmpl w:val="2F2CF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CA"/>
    <w:rsid w:val="00244EB3"/>
    <w:rsid w:val="003914E6"/>
    <w:rsid w:val="008552A1"/>
    <w:rsid w:val="009776CA"/>
    <w:rsid w:val="009A4730"/>
    <w:rsid w:val="00CD6713"/>
    <w:rsid w:val="00E235A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E7AD"/>
  <w15:chartTrackingRefBased/>
  <w15:docId w15:val="{5F2BBE98-CCC6-4CC6-B055-B29DDE15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4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249</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van Son</dc:creator>
  <cp:keywords/>
  <dc:description/>
  <cp:lastModifiedBy>Janneke van Son</cp:lastModifiedBy>
  <cp:revision>4</cp:revision>
  <dcterms:created xsi:type="dcterms:W3CDTF">2021-08-19T10:44:00Z</dcterms:created>
  <dcterms:modified xsi:type="dcterms:W3CDTF">2021-08-23T09:11:00Z</dcterms:modified>
</cp:coreProperties>
</file>